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FFE65" w14:textId="0F71765B" w:rsidR="00770D83" w:rsidRDefault="00F11DFA">
      <w:r>
        <w:rPr>
          <w:noProof/>
        </w:rPr>
        <w:drawing>
          <wp:inline distT="0" distB="0" distL="0" distR="0" wp14:anchorId="65B0EED7" wp14:editId="32BF01EC">
            <wp:extent cx="3030139" cy="4008120"/>
            <wp:effectExtent l="0" t="0" r="0" b="0"/>
            <wp:docPr id="16443382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1121" cy="4022646"/>
                    </a:xfrm>
                    <a:prstGeom prst="rect">
                      <a:avLst/>
                    </a:prstGeom>
                    <a:noFill/>
                    <a:ln>
                      <a:noFill/>
                    </a:ln>
                  </pic:spPr>
                </pic:pic>
              </a:graphicData>
            </a:graphic>
          </wp:inline>
        </w:drawing>
      </w:r>
    </w:p>
    <w:p w14:paraId="0BE66FF2" w14:textId="0B92F03A" w:rsidR="002861AC" w:rsidRPr="002861AC" w:rsidRDefault="002861AC" w:rsidP="002861AC">
      <w:r w:rsidRPr="002861AC">
        <w:t xml:space="preserve">This disposable N95 particulate respirator is a </w:t>
      </w:r>
      <w:r>
        <w:t>small-size</w:t>
      </w:r>
      <w:r w:rsidRPr="002861AC">
        <w:t xml:space="preserve"> version </w:t>
      </w:r>
      <w:proofErr w:type="gramStart"/>
      <w:r w:rsidRPr="002861AC">
        <w:t>similar to</w:t>
      </w:r>
      <w:proofErr w:type="gramEnd"/>
      <w:r w:rsidRPr="002861AC">
        <w:t xml:space="preserve"> our classic 8210 N95 respirator. It </w:t>
      </w:r>
      <w:r>
        <w:t>provides</w:t>
      </w:r>
      <w:r w:rsidRPr="002861AC">
        <w:t xml:space="preserve"> comfortable, reliable </w:t>
      </w:r>
      <w:r>
        <w:t>respiratory protection for workers</w:t>
      </w:r>
      <w:r w:rsidRPr="002861AC">
        <w:t xml:space="preserve"> against certain </w:t>
      </w:r>
      <w:r>
        <w:t>non-oil-based</w:t>
      </w:r>
      <w:r w:rsidRPr="002861AC">
        <w:t xml:space="preserve"> particles. The lightweight, disposable N95 particulate respirator is designed for people with smaller faces. It </w:t>
      </w:r>
      <w:r>
        <w:t>provides quality, reliable respiratory protection for workers</w:t>
      </w:r>
      <w:r w:rsidRPr="002861AC">
        <w:t>. 3M uses a variety of innovative technologies and features to help you meet your respiratory protection and comfort needs. The respirator incorporates 3M's proprietary technology with advanced electrostatically charged microfiber filter media, designed for ease of breathing.</w:t>
      </w:r>
    </w:p>
    <w:p w14:paraId="22614A2B" w14:textId="47F66A22" w:rsidR="002861AC" w:rsidRPr="002861AC" w:rsidRDefault="002861AC" w:rsidP="002861AC">
      <w:r w:rsidRPr="002861AC">
        <w:t xml:space="preserve">This lightweight, disposable N95 particulate respirator is designed for people with smaller faces. It helps provide quality, reliable respiratory protection. The respirator incorporates 3M's proprietary technology with advanced electrostatically charged microfibre filter media, designed for ease of breathing. This respirator's adjustable </w:t>
      </w:r>
      <w:r w:rsidRPr="002861AC">
        <w:t>nose clip</w:t>
      </w:r>
      <w:r w:rsidRPr="002861AC">
        <w:t xml:space="preserve"> and cushioning nose foam help provide a custom and secure seal. These comfort features may help increase wear time. WARNING: These respirators help reduce exposures to certain airborne particulates. Before use, the wearer must read and understand the User Instructions provided as part of the product packaging. A written respiratory protection program must be implemented meeting the requirements of your jurisdiction and/or CSA Z94.4 respiratory standard. Misuse may result in sickness or death. For proper use, see package instructions, supervisor, or call 3M PSD Technical Service in Canada at 1 800 267 4414 and in </w:t>
      </w:r>
      <w:r>
        <w:t xml:space="preserve">the </w:t>
      </w:r>
      <w:r w:rsidRPr="002861AC">
        <w:t>USA at 1 800 243 4630.</w:t>
      </w:r>
    </w:p>
    <w:p w14:paraId="1F54E4F5" w14:textId="77777777" w:rsidR="002861AC" w:rsidRDefault="002861AC"/>
    <w:sectPr w:rsidR="002861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1AC"/>
    <w:rsid w:val="002861AC"/>
    <w:rsid w:val="00770D83"/>
    <w:rsid w:val="008607D4"/>
    <w:rsid w:val="00880D1E"/>
    <w:rsid w:val="00C47442"/>
    <w:rsid w:val="00F11DFA"/>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96C28"/>
  <w15:chartTrackingRefBased/>
  <w15:docId w15:val="{F4024541-24AA-4000-8181-19A5435D5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61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61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61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61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61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61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61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61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61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1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61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61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61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61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61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61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61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61AC"/>
    <w:rPr>
      <w:rFonts w:eastAsiaTheme="majorEastAsia" w:cstheme="majorBidi"/>
      <w:color w:val="272727" w:themeColor="text1" w:themeTint="D8"/>
    </w:rPr>
  </w:style>
  <w:style w:type="paragraph" w:styleId="Title">
    <w:name w:val="Title"/>
    <w:basedOn w:val="Normal"/>
    <w:next w:val="Normal"/>
    <w:link w:val="TitleChar"/>
    <w:uiPriority w:val="10"/>
    <w:qFormat/>
    <w:rsid w:val="002861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61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61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61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61AC"/>
    <w:pPr>
      <w:spacing w:before="160"/>
      <w:jc w:val="center"/>
    </w:pPr>
    <w:rPr>
      <w:i/>
      <w:iCs/>
      <w:color w:val="404040" w:themeColor="text1" w:themeTint="BF"/>
    </w:rPr>
  </w:style>
  <w:style w:type="character" w:customStyle="1" w:styleId="QuoteChar">
    <w:name w:val="Quote Char"/>
    <w:basedOn w:val="DefaultParagraphFont"/>
    <w:link w:val="Quote"/>
    <w:uiPriority w:val="29"/>
    <w:rsid w:val="002861AC"/>
    <w:rPr>
      <w:i/>
      <w:iCs/>
      <w:color w:val="404040" w:themeColor="text1" w:themeTint="BF"/>
    </w:rPr>
  </w:style>
  <w:style w:type="paragraph" w:styleId="ListParagraph">
    <w:name w:val="List Paragraph"/>
    <w:basedOn w:val="Normal"/>
    <w:uiPriority w:val="34"/>
    <w:qFormat/>
    <w:rsid w:val="002861AC"/>
    <w:pPr>
      <w:ind w:left="720"/>
      <w:contextualSpacing/>
    </w:pPr>
  </w:style>
  <w:style w:type="character" w:styleId="IntenseEmphasis">
    <w:name w:val="Intense Emphasis"/>
    <w:basedOn w:val="DefaultParagraphFont"/>
    <w:uiPriority w:val="21"/>
    <w:qFormat/>
    <w:rsid w:val="002861AC"/>
    <w:rPr>
      <w:i/>
      <w:iCs/>
      <w:color w:val="0F4761" w:themeColor="accent1" w:themeShade="BF"/>
    </w:rPr>
  </w:style>
  <w:style w:type="paragraph" w:styleId="IntenseQuote">
    <w:name w:val="Intense Quote"/>
    <w:basedOn w:val="Normal"/>
    <w:next w:val="Normal"/>
    <w:link w:val="IntenseQuoteChar"/>
    <w:uiPriority w:val="30"/>
    <w:qFormat/>
    <w:rsid w:val="002861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61AC"/>
    <w:rPr>
      <w:i/>
      <w:iCs/>
      <w:color w:val="0F4761" w:themeColor="accent1" w:themeShade="BF"/>
    </w:rPr>
  </w:style>
  <w:style w:type="character" w:styleId="IntenseReference">
    <w:name w:val="Intense Reference"/>
    <w:basedOn w:val="DefaultParagraphFont"/>
    <w:uiPriority w:val="32"/>
    <w:qFormat/>
    <w:rsid w:val="002861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Keong Ng</dc:creator>
  <cp:keywords/>
  <dc:description/>
  <cp:lastModifiedBy>Keong Ng</cp:lastModifiedBy>
  <cp:revision>3</cp:revision>
  <dcterms:created xsi:type="dcterms:W3CDTF">2026-09-23T06:52:00Z</dcterms:created>
  <dcterms:modified xsi:type="dcterms:W3CDTF">2026-09-23T07:06:00Z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cab388e3-6cec-43f8-bfe8-908d8f410923</vt:lpwstr>
  </property>
</Properties>
</file>